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2" w:rsidRPr="007752A1" w:rsidRDefault="007752A1" w:rsidP="007752A1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5523230</wp:posOffset>
                </wp:positionH>
                <wp:positionV relativeFrom="paragraph">
                  <wp:posOffset>-615950</wp:posOffset>
                </wp:positionV>
                <wp:extent cx="612000" cy="288000"/>
                <wp:effectExtent l="0" t="0" r="1714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10" w:rsidRPr="00A80243" w:rsidRDefault="00CA7C10">
                            <w:pPr>
                              <w:rPr>
                                <w:szCs w:val="21"/>
                              </w:rPr>
                            </w:pPr>
                            <w:r w:rsidRPr="00A8024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  <w:r w:rsidR="00291D9C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9pt;margin-top:-48.5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" fillcolor="white [3201]" strokeweight=".5pt">
                <v:textbox>
                  <w:txbxContent>
                    <w:p w:rsidR="00CA7C10" w:rsidRPr="00A80243" w:rsidRDefault="00CA7C10">
                      <w:pPr>
                        <w:rPr>
                          <w:szCs w:val="21"/>
                        </w:rPr>
                      </w:pPr>
                      <w:r w:rsidRPr="00A80243">
                        <w:rPr>
                          <w:rFonts w:hint="eastAsia"/>
                          <w:szCs w:val="21"/>
                        </w:rPr>
                        <w:t>別紙</w:t>
                      </w:r>
                      <w:r w:rsidR="00291D9C">
                        <w:rPr>
                          <w:rFonts w:hint="eastAsia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532" w:rsidRPr="007752A1">
        <w:rPr>
          <w:rFonts w:hint="eastAsia"/>
          <w:b/>
          <w:sz w:val="24"/>
        </w:rPr>
        <w:t>個別対話</w:t>
      </w:r>
      <w:r w:rsidR="001C6CDE" w:rsidRPr="007752A1">
        <w:rPr>
          <w:rFonts w:hint="eastAsia"/>
          <w:b/>
          <w:sz w:val="24"/>
        </w:rPr>
        <w:t>参加申込書</w:t>
      </w:r>
    </w:p>
    <w:p w:rsidR="00AA0532" w:rsidRDefault="00AA0532" w:rsidP="00064079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129"/>
        <w:gridCol w:w="2129"/>
        <w:gridCol w:w="6376"/>
      </w:tblGrid>
      <w:tr w:rsidR="007D27EF" w:rsidTr="007752A1">
        <w:trPr>
          <w:trHeight w:val="70"/>
          <w:tblHeader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D27EF" w:rsidRDefault="007D27EF" w:rsidP="00C971B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76" w:type="dxa"/>
            <w:shd w:val="pct10" w:color="auto" w:fill="auto"/>
            <w:vAlign w:val="center"/>
          </w:tcPr>
          <w:p w:rsidR="007D27EF" w:rsidRDefault="007D27EF" w:rsidP="00C971B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C70FF7" w:rsidTr="007752A1">
        <w:trPr>
          <w:trHeight w:val="70"/>
        </w:trPr>
        <w:tc>
          <w:tcPr>
            <w:tcW w:w="1129" w:type="dxa"/>
            <w:vMerge w:val="restart"/>
            <w:shd w:val="pct10" w:color="auto" w:fill="auto"/>
            <w:vAlign w:val="center"/>
          </w:tcPr>
          <w:p w:rsidR="00C70FF7" w:rsidRDefault="00C70FF7" w:rsidP="00C971BD">
            <w:r>
              <w:rPr>
                <w:rFonts w:hint="eastAsia"/>
              </w:rPr>
              <w:t>申込法人</w:t>
            </w:r>
          </w:p>
        </w:tc>
        <w:tc>
          <w:tcPr>
            <w:tcW w:w="2129" w:type="dxa"/>
            <w:shd w:val="pct10" w:color="auto" w:fill="auto"/>
          </w:tcPr>
          <w:p w:rsidR="00C70FF7" w:rsidRDefault="00C70FF7" w:rsidP="007752A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376" w:type="dxa"/>
            <w:vAlign w:val="center"/>
          </w:tcPr>
          <w:p w:rsidR="00C70FF7" w:rsidRDefault="00C70FF7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本事業における役割</w:t>
            </w:r>
          </w:p>
        </w:tc>
        <w:tc>
          <w:tcPr>
            <w:tcW w:w="6376" w:type="dxa"/>
            <w:vAlign w:val="center"/>
          </w:tcPr>
          <w:p w:rsidR="00A50FA0" w:rsidRDefault="002C0952" w:rsidP="007752A1">
            <w:pPr>
              <w:jc w:val="center"/>
            </w:pPr>
            <w:r>
              <w:rPr>
                <w:rFonts w:hint="eastAsia"/>
              </w:rPr>
              <w:t>□</w:t>
            </w:r>
            <w:r w:rsidR="001A25AA">
              <w:rPr>
                <w:rFonts w:hint="eastAsia"/>
              </w:rPr>
              <w:t xml:space="preserve">設計監理　</w:t>
            </w:r>
            <w:r>
              <w:rPr>
                <w:rFonts w:hint="eastAsia"/>
              </w:rPr>
              <w:t>□</w:t>
            </w:r>
            <w:r w:rsidR="001A25AA">
              <w:rPr>
                <w:rFonts w:hint="eastAsia"/>
              </w:rPr>
              <w:t xml:space="preserve">建設工事　</w:t>
            </w:r>
            <w:r>
              <w:rPr>
                <w:rFonts w:hint="eastAsia"/>
              </w:rPr>
              <w:t>□</w:t>
            </w:r>
            <w:r w:rsidR="001A25AA">
              <w:rPr>
                <w:rFonts w:hint="eastAsia"/>
              </w:rPr>
              <w:t>管理</w:t>
            </w:r>
            <w:r w:rsidR="00941A28">
              <w:rPr>
                <w:rFonts w:hint="eastAsia"/>
              </w:rPr>
              <w:t>運営</w:t>
            </w:r>
            <w:r w:rsidR="00A50FA0">
              <w:rPr>
                <w:rFonts w:hint="eastAsia"/>
              </w:rPr>
              <w:t xml:space="preserve">　□付帯事業</w:t>
            </w:r>
          </w:p>
        </w:tc>
      </w:tr>
      <w:tr w:rsidR="00802B05" w:rsidTr="007752A1">
        <w:tc>
          <w:tcPr>
            <w:tcW w:w="1129" w:type="dxa"/>
            <w:vMerge w:val="restart"/>
            <w:shd w:val="pct10" w:color="auto" w:fill="auto"/>
            <w:vAlign w:val="center"/>
          </w:tcPr>
          <w:p w:rsidR="00802B05" w:rsidRDefault="00802B05" w:rsidP="00C971BD">
            <w:r>
              <w:rPr>
                <w:rFonts w:hint="eastAsia"/>
              </w:rPr>
              <w:t>申込法人の</w:t>
            </w:r>
            <w:r w:rsidR="001A25AA">
              <w:rPr>
                <w:rFonts w:hint="eastAsia"/>
              </w:rPr>
              <w:t>連絡窓口</w:t>
            </w:r>
            <w:r>
              <w:rPr>
                <w:rFonts w:hint="eastAsia"/>
              </w:rPr>
              <w:t>担当者</w:t>
            </w:r>
          </w:p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所属部署及び役職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 w:val="restart"/>
            <w:shd w:val="pct10" w:color="auto" w:fill="auto"/>
            <w:vAlign w:val="center"/>
          </w:tcPr>
          <w:p w:rsidR="00802B05" w:rsidRDefault="00802B05" w:rsidP="00C971BD">
            <w:r>
              <w:rPr>
                <w:rFonts w:hint="eastAsia"/>
              </w:rPr>
              <w:t>法人グループの場合の構成法人</w:t>
            </w:r>
          </w:p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本事業における役割</w:t>
            </w:r>
          </w:p>
        </w:tc>
        <w:tc>
          <w:tcPr>
            <w:tcW w:w="6376" w:type="dxa"/>
            <w:vAlign w:val="center"/>
          </w:tcPr>
          <w:p w:rsidR="00802B05" w:rsidRDefault="00941A28" w:rsidP="007752A1">
            <w:pPr>
              <w:jc w:val="center"/>
            </w:pPr>
            <w:r>
              <w:rPr>
                <w:rFonts w:hint="eastAsia"/>
              </w:rPr>
              <w:t>□設計監理　□建設工事　□</w:t>
            </w:r>
            <w:r w:rsidR="00A50FA0">
              <w:rPr>
                <w:rFonts w:hint="eastAsia"/>
              </w:rPr>
              <w:t>管理</w:t>
            </w:r>
            <w:r>
              <w:rPr>
                <w:rFonts w:hint="eastAsia"/>
              </w:rPr>
              <w:t>運営</w:t>
            </w:r>
            <w:r w:rsidR="00A50FA0">
              <w:rPr>
                <w:rFonts w:hint="eastAsia"/>
              </w:rPr>
              <w:t xml:space="preserve">　□付帯事業</w:t>
            </w:r>
          </w:p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376" w:type="dxa"/>
            <w:vAlign w:val="center"/>
          </w:tcPr>
          <w:p w:rsidR="00802B05" w:rsidRDefault="00802B05" w:rsidP="00C971BD"/>
        </w:tc>
      </w:tr>
      <w:tr w:rsidR="00802B05" w:rsidTr="007752A1">
        <w:tc>
          <w:tcPr>
            <w:tcW w:w="1129" w:type="dxa"/>
            <w:vMerge/>
            <w:shd w:val="pct10" w:color="auto" w:fill="auto"/>
          </w:tcPr>
          <w:p w:rsidR="00802B05" w:rsidRDefault="00802B05" w:rsidP="00064079"/>
        </w:tc>
        <w:tc>
          <w:tcPr>
            <w:tcW w:w="2129" w:type="dxa"/>
            <w:shd w:val="pct10" w:color="auto" w:fill="auto"/>
          </w:tcPr>
          <w:p w:rsidR="00802B05" w:rsidRDefault="00802B05" w:rsidP="007752A1">
            <w:pPr>
              <w:jc w:val="center"/>
            </w:pPr>
            <w:r>
              <w:rPr>
                <w:rFonts w:hint="eastAsia"/>
              </w:rPr>
              <w:t>本事業における役割</w:t>
            </w:r>
          </w:p>
        </w:tc>
        <w:tc>
          <w:tcPr>
            <w:tcW w:w="6376" w:type="dxa"/>
            <w:vAlign w:val="center"/>
          </w:tcPr>
          <w:p w:rsidR="00802B05" w:rsidRDefault="00941A28" w:rsidP="007752A1">
            <w:pPr>
              <w:jc w:val="center"/>
            </w:pPr>
            <w:r>
              <w:rPr>
                <w:rFonts w:hint="eastAsia"/>
              </w:rPr>
              <w:t>□設計監理　□建設工事　□</w:t>
            </w:r>
            <w:r w:rsidR="00A50FA0">
              <w:rPr>
                <w:rFonts w:hint="eastAsia"/>
              </w:rPr>
              <w:t>管理</w:t>
            </w:r>
            <w:r>
              <w:rPr>
                <w:rFonts w:hint="eastAsia"/>
              </w:rPr>
              <w:t>運営</w:t>
            </w:r>
            <w:r w:rsidR="00A50FA0">
              <w:rPr>
                <w:rFonts w:hint="eastAsia"/>
              </w:rPr>
              <w:t xml:space="preserve">　□付帯事業</w:t>
            </w:r>
          </w:p>
        </w:tc>
      </w:tr>
      <w:tr w:rsidR="00214ABC" w:rsidTr="007752A1">
        <w:tc>
          <w:tcPr>
            <w:tcW w:w="1129" w:type="dxa"/>
            <w:vMerge w:val="restart"/>
            <w:shd w:val="pct10" w:color="auto" w:fill="auto"/>
            <w:vAlign w:val="center"/>
          </w:tcPr>
          <w:p w:rsidR="00214ABC" w:rsidRDefault="00214ABC" w:rsidP="00C971BD">
            <w:r>
              <w:rPr>
                <w:rFonts w:hint="eastAsia"/>
              </w:rPr>
              <w:t>個別対話参加希望候補日等</w:t>
            </w:r>
          </w:p>
        </w:tc>
        <w:tc>
          <w:tcPr>
            <w:tcW w:w="2129" w:type="dxa"/>
            <w:shd w:val="pct10" w:color="auto" w:fill="auto"/>
          </w:tcPr>
          <w:p w:rsidR="00214ABC" w:rsidRPr="000A77E3" w:rsidRDefault="00EF5437" w:rsidP="007752A1">
            <w:pPr>
              <w:jc w:val="center"/>
            </w:pPr>
            <w:r>
              <w:rPr>
                <w:rFonts w:hint="eastAsia"/>
              </w:rPr>
              <w:t>12</w:t>
            </w:r>
            <w:r w:rsidR="00214ABC" w:rsidRPr="000A77E3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214ABC" w:rsidRPr="000A77E3">
              <w:rPr>
                <w:rFonts w:hint="eastAsia"/>
              </w:rPr>
              <w:t>日（月）</w:t>
            </w:r>
          </w:p>
        </w:tc>
        <w:tc>
          <w:tcPr>
            <w:tcW w:w="6376" w:type="dxa"/>
            <w:vAlign w:val="center"/>
          </w:tcPr>
          <w:p w:rsidR="00214ABC" w:rsidRDefault="00214ABC" w:rsidP="007752A1">
            <w:pPr>
              <w:jc w:val="center"/>
            </w:pPr>
            <w:r w:rsidRPr="000A77E3">
              <w:rPr>
                <w:rFonts w:hint="eastAsia"/>
              </w:rPr>
              <w:t>□　午前　　□　午後　　□　どちらも可</w:t>
            </w:r>
          </w:p>
        </w:tc>
      </w:tr>
      <w:tr w:rsidR="00214ABC" w:rsidTr="007752A1">
        <w:tc>
          <w:tcPr>
            <w:tcW w:w="1129" w:type="dxa"/>
            <w:vMerge/>
            <w:shd w:val="pct10" w:color="auto" w:fill="auto"/>
          </w:tcPr>
          <w:p w:rsidR="00214ABC" w:rsidRDefault="00214ABC" w:rsidP="00214ABC"/>
        </w:tc>
        <w:tc>
          <w:tcPr>
            <w:tcW w:w="2129" w:type="dxa"/>
            <w:shd w:val="pct10" w:color="auto" w:fill="auto"/>
          </w:tcPr>
          <w:p w:rsidR="00214ABC" w:rsidRPr="000A77E3" w:rsidRDefault="00EF5437" w:rsidP="007752A1">
            <w:pPr>
              <w:jc w:val="center"/>
            </w:pPr>
            <w:r>
              <w:rPr>
                <w:rFonts w:hint="eastAsia"/>
              </w:rPr>
              <w:t>12</w:t>
            </w:r>
            <w:r w:rsidR="00214ABC" w:rsidRPr="000A77E3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214ABC" w:rsidRPr="000A77E3">
              <w:rPr>
                <w:rFonts w:hint="eastAsia"/>
              </w:rPr>
              <w:t>日（火）</w:t>
            </w:r>
          </w:p>
        </w:tc>
        <w:tc>
          <w:tcPr>
            <w:tcW w:w="6376" w:type="dxa"/>
            <w:vAlign w:val="center"/>
          </w:tcPr>
          <w:p w:rsidR="00214ABC" w:rsidRDefault="00214ABC" w:rsidP="007752A1">
            <w:pPr>
              <w:jc w:val="center"/>
            </w:pPr>
            <w:r w:rsidRPr="000A77E3">
              <w:rPr>
                <w:rFonts w:hint="eastAsia"/>
              </w:rPr>
              <w:t>□　午前　　□　午後　　□　どちらも可</w:t>
            </w:r>
          </w:p>
        </w:tc>
      </w:tr>
      <w:tr w:rsidR="00214ABC" w:rsidTr="007752A1">
        <w:tc>
          <w:tcPr>
            <w:tcW w:w="1129" w:type="dxa"/>
            <w:vMerge/>
            <w:shd w:val="pct10" w:color="auto" w:fill="auto"/>
          </w:tcPr>
          <w:p w:rsidR="00214ABC" w:rsidRDefault="00214ABC" w:rsidP="00214ABC"/>
        </w:tc>
        <w:tc>
          <w:tcPr>
            <w:tcW w:w="2129" w:type="dxa"/>
            <w:shd w:val="pct10" w:color="auto" w:fill="auto"/>
          </w:tcPr>
          <w:p w:rsidR="00214ABC" w:rsidRPr="000A77E3" w:rsidRDefault="00EF5437" w:rsidP="007752A1">
            <w:pPr>
              <w:jc w:val="center"/>
            </w:pPr>
            <w:r>
              <w:rPr>
                <w:rFonts w:hint="eastAsia"/>
              </w:rPr>
              <w:t>12</w:t>
            </w:r>
            <w:r w:rsidR="00214ABC" w:rsidRPr="000A77E3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214ABC" w:rsidRPr="000A77E3">
              <w:rPr>
                <w:rFonts w:hint="eastAsia"/>
              </w:rPr>
              <w:t>日（水）</w:t>
            </w:r>
          </w:p>
        </w:tc>
        <w:tc>
          <w:tcPr>
            <w:tcW w:w="6376" w:type="dxa"/>
            <w:vAlign w:val="center"/>
          </w:tcPr>
          <w:p w:rsidR="00214ABC" w:rsidRDefault="00214ABC" w:rsidP="007752A1">
            <w:pPr>
              <w:jc w:val="center"/>
            </w:pPr>
            <w:r w:rsidRPr="000A77E3">
              <w:rPr>
                <w:rFonts w:hint="eastAsia"/>
              </w:rPr>
              <w:t>□　午前　　□　午後　　□　どちらも可</w:t>
            </w:r>
          </w:p>
        </w:tc>
      </w:tr>
      <w:tr w:rsidR="002076FB" w:rsidTr="007752A1">
        <w:trPr>
          <w:trHeight w:val="1644"/>
        </w:trPr>
        <w:tc>
          <w:tcPr>
            <w:tcW w:w="1129" w:type="dxa"/>
            <w:vMerge/>
            <w:shd w:val="pct10" w:color="auto" w:fill="auto"/>
          </w:tcPr>
          <w:p w:rsidR="002076FB" w:rsidRDefault="002076FB" w:rsidP="00214ABC"/>
        </w:tc>
        <w:tc>
          <w:tcPr>
            <w:tcW w:w="2129" w:type="dxa"/>
            <w:shd w:val="pct10" w:color="auto" w:fill="auto"/>
            <w:vAlign w:val="center"/>
          </w:tcPr>
          <w:p w:rsidR="002076FB" w:rsidRDefault="002076FB" w:rsidP="007752A1">
            <w:pPr>
              <w:jc w:val="center"/>
            </w:pPr>
            <w:r>
              <w:rPr>
                <w:rFonts w:hint="eastAsia"/>
              </w:rPr>
              <w:t>上記</w:t>
            </w:r>
            <w:r w:rsidR="008E1B75">
              <w:rPr>
                <w:rFonts w:hint="eastAsia"/>
              </w:rPr>
              <w:t>のいずれの日程でも参加が困難な場合における上記</w:t>
            </w:r>
            <w:r>
              <w:rPr>
                <w:rFonts w:hint="eastAsia"/>
              </w:rPr>
              <w:t>以外の参加</w:t>
            </w:r>
            <w:r w:rsidR="00727A5E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</w:tc>
        <w:tc>
          <w:tcPr>
            <w:tcW w:w="6376" w:type="dxa"/>
          </w:tcPr>
          <w:p w:rsidR="002076FB" w:rsidRDefault="002076FB" w:rsidP="00C971BD">
            <w:pPr>
              <w:widowControl/>
            </w:pPr>
          </w:p>
          <w:p w:rsidR="002076FB" w:rsidRDefault="002076FB" w:rsidP="00C971BD"/>
          <w:p w:rsidR="00C01039" w:rsidRDefault="00C01039" w:rsidP="00C971BD"/>
          <w:p w:rsidR="008E1B75" w:rsidRPr="002076FB" w:rsidRDefault="008E1B75" w:rsidP="00C971BD"/>
        </w:tc>
      </w:tr>
    </w:tbl>
    <w:p w:rsidR="00C315E8" w:rsidRDefault="00C315E8"/>
    <w:p w:rsidR="007752A1" w:rsidRDefault="007752A1"/>
    <w:p w:rsidR="007752A1" w:rsidRPr="007D614F" w:rsidRDefault="007752A1" w:rsidP="007752A1">
      <w:pPr>
        <w:rPr>
          <w:b/>
        </w:rPr>
      </w:pPr>
      <w:r>
        <w:rPr>
          <w:rFonts w:hint="eastAsia"/>
          <w:b/>
        </w:rPr>
        <w:t>＜</w:t>
      </w:r>
      <w:r w:rsidRPr="007D614F">
        <w:rPr>
          <w:rFonts w:hint="eastAsia"/>
          <w:b/>
        </w:rPr>
        <w:t>記入要領</w:t>
      </w:r>
      <w:r>
        <w:rPr>
          <w:rFonts w:hint="eastAsia"/>
          <w:b/>
        </w:rPr>
        <w:t>＞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752A1" w:rsidTr="007752A1">
        <w:trPr>
          <w:trHeight w:val="3000"/>
        </w:trPr>
        <w:tc>
          <w:tcPr>
            <w:tcW w:w="9639" w:type="dxa"/>
          </w:tcPr>
          <w:p w:rsidR="007752A1" w:rsidRDefault="008E2ADE" w:rsidP="007752A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="007752A1">
              <w:rPr>
                <w:rFonts w:hint="eastAsia"/>
                <w:szCs w:val="21"/>
              </w:rPr>
              <w:t>「</w:t>
            </w:r>
            <w:r w:rsidR="007752A1" w:rsidRPr="007752A1">
              <w:rPr>
                <w:rFonts w:hint="eastAsia"/>
                <w:szCs w:val="21"/>
              </w:rPr>
              <w:t>記入欄</w:t>
            </w:r>
            <w:r w:rsidR="007752A1">
              <w:rPr>
                <w:rFonts w:hint="eastAsia"/>
                <w:szCs w:val="21"/>
              </w:rPr>
              <w:t>」に必要事項を記入してください。文字</w:t>
            </w:r>
            <w:r w:rsidR="007752A1" w:rsidRPr="007752A1">
              <w:rPr>
                <w:rFonts w:hint="eastAsia"/>
                <w:szCs w:val="21"/>
              </w:rPr>
              <w:t>の大きさを適宜調整していただても差し支えありません</w:t>
            </w:r>
            <w:r w:rsidR="007752A1">
              <w:rPr>
                <w:rFonts w:hint="eastAsia"/>
                <w:szCs w:val="21"/>
              </w:rPr>
              <w:t>（書体は「ＭＳ明朝」のままで変更しないでください）</w:t>
            </w:r>
            <w:r w:rsidR="007752A1" w:rsidRPr="007752A1">
              <w:rPr>
                <w:rFonts w:hint="eastAsia"/>
                <w:szCs w:val="21"/>
              </w:rPr>
              <w:t>。</w:t>
            </w:r>
          </w:p>
          <w:p w:rsidR="008E2ADE" w:rsidRPr="007752A1" w:rsidRDefault="008E2ADE" w:rsidP="007752A1">
            <w:pPr>
              <w:ind w:left="210" w:hangingChars="100" w:hanging="210"/>
              <w:rPr>
                <w:szCs w:val="21"/>
              </w:rPr>
            </w:pPr>
          </w:p>
          <w:p w:rsidR="007752A1" w:rsidRPr="007752A1" w:rsidRDefault="008E2ADE" w:rsidP="007752A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="007752A1" w:rsidRPr="007752A1">
              <w:rPr>
                <w:rFonts w:hint="eastAsia"/>
                <w:szCs w:val="21"/>
              </w:rPr>
              <w:t>「本事業における役割」の項目の記入欄には、該当するいずれか又は複数の役割の冒頭にある「□」にチェック（☑）を入れてください。</w:t>
            </w:r>
          </w:p>
          <w:p w:rsidR="008E2ADE" w:rsidRDefault="008E2ADE" w:rsidP="007752A1">
            <w:pPr>
              <w:ind w:left="210" w:hangingChars="100" w:hanging="210"/>
              <w:rPr>
                <w:szCs w:val="21"/>
              </w:rPr>
            </w:pPr>
          </w:p>
          <w:p w:rsidR="007752A1" w:rsidRPr="007752A1" w:rsidRDefault="008E2ADE" w:rsidP="007752A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="007752A1" w:rsidRPr="007752A1">
              <w:rPr>
                <w:rFonts w:hint="eastAsia"/>
                <w:szCs w:val="21"/>
              </w:rPr>
              <w:t>「個別対話参加希望候補日」の項目の記入欄には、12月21日（月）から23日（水）までの間で対応が可能な全ての時間帯にチェック（☑）を入れてください。</w:t>
            </w:r>
          </w:p>
          <w:p w:rsidR="007752A1" w:rsidRDefault="007752A1" w:rsidP="00941A28">
            <w:pPr>
              <w:ind w:left="210" w:hangingChars="100" w:hanging="210"/>
              <w:rPr>
                <w:szCs w:val="21"/>
              </w:rPr>
            </w:pPr>
            <w:r w:rsidRPr="007752A1">
              <w:rPr>
                <w:rFonts w:hint="eastAsia"/>
                <w:szCs w:val="21"/>
              </w:rPr>
              <w:t xml:space="preserve">　また、12月21日（月）から23日（水</w:t>
            </w:r>
            <w:bookmarkStart w:id="0" w:name="_GoBack"/>
            <w:bookmarkEnd w:id="0"/>
            <w:r w:rsidRPr="007752A1">
              <w:rPr>
                <w:rFonts w:hint="eastAsia"/>
                <w:szCs w:val="21"/>
              </w:rPr>
              <w:t>）までの間のいずれの日程でも参加が困難な場合は、「上記以外の参加希望日時」の項目における記入欄に参加希望日時を複数記入してください。</w:t>
            </w:r>
          </w:p>
        </w:tc>
      </w:tr>
    </w:tbl>
    <w:p w:rsidR="007752A1" w:rsidRDefault="007752A1" w:rsidP="007752A1">
      <w:pPr>
        <w:jc w:val="left"/>
      </w:pPr>
    </w:p>
    <w:sectPr w:rsidR="007752A1" w:rsidSect="007752A1">
      <w:foot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2B" w:rsidRDefault="00C61B2B" w:rsidP="00970348">
      <w:r>
        <w:separator/>
      </w:r>
    </w:p>
  </w:endnote>
  <w:endnote w:type="continuationSeparator" w:id="0">
    <w:p w:rsidR="00C61B2B" w:rsidRDefault="00C61B2B" w:rsidP="009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247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4CD9" w:rsidRPr="00904CD9" w:rsidRDefault="00904CD9" w:rsidP="00904CD9">
            <w:pPr>
              <w:pStyle w:val="a5"/>
              <w:jc w:val="center"/>
            </w:pPr>
            <w:r w:rsidRPr="00904CD9">
              <w:rPr>
                <w:lang w:val="ja-JP"/>
              </w:rPr>
              <w:t xml:space="preserve"> </w:t>
            </w:r>
            <w:r w:rsidR="00670F93">
              <w:rPr>
                <w:lang w:val="ja-JP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2B" w:rsidRDefault="00C61B2B" w:rsidP="00970348">
      <w:r>
        <w:separator/>
      </w:r>
    </w:p>
  </w:footnote>
  <w:footnote w:type="continuationSeparator" w:id="0">
    <w:p w:rsidR="00C61B2B" w:rsidRDefault="00C61B2B" w:rsidP="0097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1256D"/>
    <w:rsid w:val="00056B07"/>
    <w:rsid w:val="00064079"/>
    <w:rsid w:val="00070C23"/>
    <w:rsid w:val="000B16A0"/>
    <w:rsid w:val="000E24CF"/>
    <w:rsid w:val="000E2D31"/>
    <w:rsid w:val="000E4136"/>
    <w:rsid w:val="000F2AAA"/>
    <w:rsid w:val="00100177"/>
    <w:rsid w:val="001368CC"/>
    <w:rsid w:val="00153BC8"/>
    <w:rsid w:val="00154176"/>
    <w:rsid w:val="00192A9C"/>
    <w:rsid w:val="001A25AA"/>
    <w:rsid w:val="001B724C"/>
    <w:rsid w:val="001C0F10"/>
    <w:rsid w:val="001C3E92"/>
    <w:rsid w:val="001C6CDE"/>
    <w:rsid w:val="001D64BB"/>
    <w:rsid w:val="001E073B"/>
    <w:rsid w:val="002076FB"/>
    <w:rsid w:val="00214ABC"/>
    <w:rsid w:val="00230A67"/>
    <w:rsid w:val="002343EA"/>
    <w:rsid w:val="00254BD2"/>
    <w:rsid w:val="0028722E"/>
    <w:rsid w:val="00290FEE"/>
    <w:rsid w:val="00291D9C"/>
    <w:rsid w:val="002C0952"/>
    <w:rsid w:val="002C5648"/>
    <w:rsid w:val="002C5C2C"/>
    <w:rsid w:val="00324C76"/>
    <w:rsid w:val="00333D0F"/>
    <w:rsid w:val="00381C34"/>
    <w:rsid w:val="003A350C"/>
    <w:rsid w:val="003E6497"/>
    <w:rsid w:val="003F6620"/>
    <w:rsid w:val="003F7538"/>
    <w:rsid w:val="004035F6"/>
    <w:rsid w:val="004300A1"/>
    <w:rsid w:val="00453C5E"/>
    <w:rsid w:val="00460DB2"/>
    <w:rsid w:val="004634E8"/>
    <w:rsid w:val="004867F3"/>
    <w:rsid w:val="00486AD6"/>
    <w:rsid w:val="00500505"/>
    <w:rsid w:val="00541302"/>
    <w:rsid w:val="0056744E"/>
    <w:rsid w:val="005E78D3"/>
    <w:rsid w:val="00666130"/>
    <w:rsid w:val="00670F93"/>
    <w:rsid w:val="00672B9C"/>
    <w:rsid w:val="00672D76"/>
    <w:rsid w:val="00697F22"/>
    <w:rsid w:val="006A4335"/>
    <w:rsid w:val="006A7B13"/>
    <w:rsid w:val="006D7E16"/>
    <w:rsid w:val="0070502D"/>
    <w:rsid w:val="007267AE"/>
    <w:rsid w:val="00727A5E"/>
    <w:rsid w:val="0075655A"/>
    <w:rsid w:val="00757258"/>
    <w:rsid w:val="007752A1"/>
    <w:rsid w:val="00784736"/>
    <w:rsid w:val="007A0128"/>
    <w:rsid w:val="007A06C9"/>
    <w:rsid w:val="007A30DF"/>
    <w:rsid w:val="007D27EF"/>
    <w:rsid w:val="007D614F"/>
    <w:rsid w:val="007E6DFB"/>
    <w:rsid w:val="007E7905"/>
    <w:rsid w:val="007F1F42"/>
    <w:rsid w:val="007F79BD"/>
    <w:rsid w:val="00802B05"/>
    <w:rsid w:val="00852987"/>
    <w:rsid w:val="008552B2"/>
    <w:rsid w:val="00881B59"/>
    <w:rsid w:val="008A1BB7"/>
    <w:rsid w:val="008A4A82"/>
    <w:rsid w:val="008B5522"/>
    <w:rsid w:val="008C5118"/>
    <w:rsid w:val="008E1B75"/>
    <w:rsid w:val="008E2ADE"/>
    <w:rsid w:val="00904CD9"/>
    <w:rsid w:val="00910F6E"/>
    <w:rsid w:val="0091570A"/>
    <w:rsid w:val="0092124D"/>
    <w:rsid w:val="00922713"/>
    <w:rsid w:val="009357B3"/>
    <w:rsid w:val="00941A28"/>
    <w:rsid w:val="009619E4"/>
    <w:rsid w:val="00970348"/>
    <w:rsid w:val="009865FD"/>
    <w:rsid w:val="009E4711"/>
    <w:rsid w:val="00A4328E"/>
    <w:rsid w:val="00A50FA0"/>
    <w:rsid w:val="00A60CE6"/>
    <w:rsid w:val="00A67E20"/>
    <w:rsid w:val="00A80243"/>
    <w:rsid w:val="00A821A7"/>
    <w:rsid w:val="00AA0532"/>
    <w:rsid w:val="00AA1CBA"/>
    <w:rsid w:val="00B03D19"/>
    <w:rsid w:val="00B20346"/>
    <w:rsid w:val="00B326E6"/>
    <w:rsid w:val="00B57D5D"/>
    <w:rsid w:val="00B67C0E"/>
    <w:rsid w:val="00B8704F"/>
    <w:rsid w:val="00BA34CA"/>
    <w:rsid w:val="00BA7377"/>
    <w:rsid w:val="00BB0F16"/>
    <w:rsid w:val="00BB54CD"/>
    <w:rsid w:val="00BB7722"/>
    <w:rsid w:val="00BF7ADE"/>
    <w:rsid w:val="00C01039"/>
    <w:rsid w:val="00C05749"/>
    <w:rsid w:val="00C315E8"/>
    <w:rsid w:val="00C5330A"/>
    <w:rsid w:val="00C61B2B"/>
    <w:rsid w:val="00C70FF7"/>
    <w:rsid w:val="00C971BD"/>
    <w:rsid w:val="00CA7C10"/>
    <w:rsid w:val="00D2549D"/>
    <w:rsid w:val="00D35073"/>
    <w:rsid w:val="00D40FB0"/>
    <w:rsid w:val="00D65E3B"/>
    <w:rsid w:val="00D76599"/>
    <w:rsid w:val="00D97D1E"/>
    <w:rsid w:val="00DF7858"/>
    <w:rsid w:val="00E03C05"/>
    <w:rsid w:val="00E135D4"/>
    <w:rsid w:val="00E17C4C"/>
    <w:rsid w:val="00E2748E"/>
    <w:rsid w:val="00E3772A"/>
    <w:rsid w:val="00E82AB7"/>
    <w:rsid w:val="00EA0AC6"/>
    <w:rsid w:val="00ED3605"/>
    <w:rsid w:val="00ED69EF"/>
    <w:rsid w:val="00EE1D7C"/>
    <w:rsid w:val="00EF5437"/>
    <w:rsid w:val="00F22AB7"/>
    <w:rsid w:val="00F25EC8"/>
    <w:rsid w:val="00F53D2E"/>
    <w:rsid w:val="00FA31AA"/>
    <w:rsid w:val="00FB67A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2DFBD"/>
  <w15:chartTrackingRefBased/>
  <w15:docId w15:val="{F43E1830-CDF0-4066-9106-A524208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34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4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0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0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C01018</cp:lastModifiedBy>
  <cp:revision>8</cp:revision>
  <cp:lastPrinted>2020-11-12T02:17:00Z</cp:lastPrinted>
  <dcterms:created xsi:type="dcterms:W3CDTF">2020-09-19T07:11:00Z</dcterms:created>
  <dcterms:modified xsi:type="dcterms:W3CDTF">2020-11-14T06:59:00Z</dcterms:modified>
</cp:coreProperties>
</file>